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李一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1983.01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106A8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实验中心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0F4B85" w:rsidP="00106A8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F4B85" w:rsidP="000F4B8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实验师</w:t>
            </w:r>
          </w:p>
          <w:p w:rsidR="000F4B85" w:rsidRDefault="000F4B85" w:rsidP="000F4B8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（讲师）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85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</w:t>
            </w:r>
            <w:r w:rsidR="00106A8A">
              <w:rPr>
                <w:rFonts w:ascii="宋体" w:hint="eastAsia"/>
              </w:rPr>
              <w:t>1</w:t>
            </w:r>
          </w:p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（2010.10）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0F4B85" w:rsidP="00106A8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  <w:p w:rsidR="000F4B85" w:rsidRDefault="000F4B85" w:rsidP="00E00F1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</w:t>
            </w:r>
            <w:r w:rsidR="00E00F14">
              <w:rPr>
                <w:rFonts w:ascii="宋体" w:hint="eastAsia"/>
              </w:rPr>
              <w:t>6</w:t>
            </w:r>
            <w:r>
              <w:rPr>
                <w:rFonts w:ascii="宋体" w:hint="eastAsia"/>
              </w:rPr>
              <w:t>)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F4B8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106A8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339" w:rsidRDefault="00106A8A" w:rsidP="00106A8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 w:rsidR="000F4B85">
              <w:rPr>
                <w:rFonts w:hint="eastAsia"/>
                <w:szCs w:val="21"/>
              </w:rPr>
              <w:t>∨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25330C">
              <w:rPr>
                <w:rFonts w:hint="eastAsia"/>
                <w:szCs w:val="21"/>
              </w:rPr>
              <w:t>∨</w:t>
            </w:r>
            <w:r w:rsidR="00E70BBB">
              <w:rPr>
                <w:rFonts w:ascii="宋体" w:hint="eastAsia"/>
              </w:rPr>
              <w:t xml:space="preserve">九级  </w:t>
            </w:r>
            <w:r w:rsidR="0025330C">
              <w:rPr>
                <w:rFonts w:ascii="宋体" w:hint="eastAsia"/>
              </w:rPr>
              <w:t>□</w:t>
            </w:r>
            <w:r w:rsidR="00E70BBB">
              <w:rPr>
                <w:rFonts w:ascii="宋体" w:hint="eastAsia"/>
              </w:rPr>
              <w:t>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25330C"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bookmarkStart w:id="0" w:name="_GoBack"/>
            <w:bookmarkEnd w:id="0"/>
          </w:p>
          <w:p w:rsidR="0074257C" w:rsidRDefault="004F25BC" w:rsidP="0074257C">
            <w:pPr>
              <w:spacing w:line="460" w:lineRule="exact"/>
              <w:ind w:left="600" w:hangingChars="250" w:hanging="600"/>
              <w:rPr>
                <w:rFonts w:eastAsia="黑体" w:hint="eastAsia"/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25330C">
              <w:rPr>
                <w:rFonts w:eastAsia="黑体" w:hint="eastAsia"/>
                <w:sz w:val="24"/>
                <w:u w:val="single"/>
              </w:rPr>
              <w:t>9</w:t>
            </w:r>
            <w:r w:rsidR="000F4B85"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74257C" w:rsidRPr="00B90094" w:rsidRDefault="004F25BC" w:rsidP="0074257C">
            <w:pPr>
              <w:spacing w:line="460" w:lineRule="exact"/>
              <w:ind w:left="600" w:hangingChars="250" w:hanging="600"/>
              <w:rPr>
                <w:rFonts w:ascii="宋体-宋 ..." w:eastAsia="宋体-宋 ..." w:cs="宋体-宋 ..."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74257C" w:rsidRPr="0074257C">
              <w:rPr>
                <w:rFonts w:hint="eastAsia"/>
                <w:sz w:val="24"/>
              </w:rPr>
              <w:t>现任岗位不满一个聘期，但近三年业绩符合《浙江理工大学教职工申报中、高级专业技术资格的基本条件》（浙理工人〔</w:t>
            </w:r>
            <w:r w:rsidR="0074257C" w:rsidRPr="0074257C">
              <w:rPr>
                <w:sz w:val="24"/>
              </w:rPr>
              <w:t>2013</w:t>
            </w:r>
            <w:r w:rsidR="0074257C" w:rsidRPr="0074257C">
              <w:rPr>
                <w:rFonts w:hint="eastAsia"/>
                <w:sz w:val="24"/>
              </w:rPr>
              <w:t>〕</w:t>
            </w:r>
            <w:r w:rsidR="0074257C" w:rsidRPr="0074257C">
              <w:rPr>
                <w:sz w:val="24"/>
              </w:rPr>
              <w:t>19</w:t>
            </w:r>
            <w:r w:rsidR="0074257C">
              <w:rPr>
                <w:rFonts w:hint="eastAsia"/>
                <w:sz w:val="24"/>
              </w:rPr>
              <w:t>号）规定的申报副教授（专任教师）条件者，故</w:t>
            </w:r>
            <w:r w:rsidR="0074257C" w:rsidRPr="0074257C">
              <w:rPr>
                <w:rFonts w:hint="eastAsia"/>
                <w:sz w:val="24"/>
              </w:rPr>
              <w:t>申报竞聘九级岗。</w:t>
            </w:r>
          </w:p>
          <w:p w:rsidR="004F25BC" w:rsidRPr="0074257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00F14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E00F14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E00F14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E00F14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E00F14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纺织服装产品工业碳足迹核算的关键问题研究（</w:t>
            </w:r>
            <w:r w:rsidRPr="000972BF">
              <w:rPr>
                <w:rFonts w:ascii="仿宋_GB2312" w:eastAsia="仿宋_GB2312"/>
                <w:sz w:val="20"/>
                <w:szCs w:val="20"/>
              </w:rPr>
              <w:t>17092043-D</w:t>
            </w:r>
            <w:r w:rsidRPr="000972BF"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 w:rsidRPr="000972BF">
              <w:rPr>
                <w:rFonts w:ascii="仿宋_GB2312" w:eastAsia="仿宋_GB2312"/>
                <w:sz w:val="20"/>
                <w:szCs w:val="20"/>
              </w:rPr>
              <w:t>LY17G030035</w:t>
            </w:r>
            <w:r w:rsidRPr="000972BF">
              <w:rPr>
                <w:rFonts w:ascii="仿宋_GB2312"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省自然基金</w:t>
            </w:r>
          </w:p>
        </w:tc>
        <w:tc>
          <w:tcPr>
            <w:tcW w:w="960" w:type="dxa"/>
            <w:gridSpan w:val="7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2017.01-2019.12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0972BF" w:rsidRDefault="004F25B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工业水消耗、废水排放峰值模拟及其耦合脱钩路径研究：以纺织业为例（</w:t>
            </w:r>
            <w:r w:rsidRPr="000972BF">
              <w:rPr>
                <w:rFonts w:ascii="仿宋_GB2312" w:eastAsia="仿宋_GB2312"/>
                <w:sz w:val="20"/>
                <w:szCs w:val="20"/>
              </w:rPr>
              <w:t>16096098-G</w:t>
            </w:r>
            <w:r w:rsidRPr="000972BF"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 w:rsidRPr="000972BF">
              <w:rPr>
                <w:rFonts w:ascii="仿宋_GB2312" w:eastAsia="仿宋_GB2312"/>
                <w:sz w:val="20"/>
                <w:szCs w:val="20"/>
              </w:rPr>
              <w:t>16JDGH090</w:t>
            </w:r>
            <w:r w:rsidRPr="000972BF">
              <w:rPr>
                <w:rFonts w:ascii="仿宋_GB2312"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省规划办</w:t>
            </w:r>
          </w:p>
        </w:tc>
        <w:tc>
          <w:tcPr>
            <w:tcW w:w="960" w:type="dxa"/>
            <w:gridSpan w:val="7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2016.11-2018.12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1/8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0972BF" w:rsidRDefault="004F25B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智慧导航高新技术企业战略咨询及其时尚衍生品研发（）</w:t>
            </w:r>
          </w:p>
        </w:tc>
        <w:tc>
          <w:tcPr>
            <w:tcW w:w="1398" w:type="dxa"/>
            <w:gridSpan w:val="4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杭州麦扑文化创意有限公司</w:t>
            </w:r>
          </w:p>
        </w:tc>
        <w:tc>
          <w:tcPr>
            <w:tcW w:w="960" w:type="dxa"/>
            <w:gridSpan w:val="7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横向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2016.1-2018.12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1/9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0972BF" w:rsidRDefault="004F25B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74257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74257C" w:rsidRDefault="0074257C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Decomposing the Decoupling of Water Consumption and Economic Growth in China’s Textile Industry*</w:t>
            </w:r>
          </w:p>
        </w:tc>
        <w:tc>
          <w:tcPr>
            <w:tcW w:w="2017" w:type="dxa"/>
            <w:gridSpan w:val="9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Sustainability</w:t>
            </w:r>
          </w:p>
        </w:tc>
        <w:tc>
          <w:tcPr>
            <w:tcW w:w="1492" w:type="dxa"/>
            <w:gridSpan w:val="7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2017.03</w:t>
            </w:r>
          </w:p>
        </w:tc>
        <w:tc>
          <w:tcPr>
            <w:tcW w:w="1190" w:type="dxa"/>
            <w:gridSpan w:val="6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1/5</w:t>
            </w:r>
          </w:p>
        </w:tc>
        <w:tc>
          <w:tcPr>
            <w:tcW w:w="1167" w:type="dxa"/>
            <w:gridSpan w:val="2"/>
            <w:vAlign w:val="center"/>
          </w:tcPr>
          <w:p w:rsidR="0074257C" w:rsidRDefault="0074257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257C" w:rsidRDefault="0074257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4257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74257C" w:rsidRDefault="0074257C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Decoupling Water Consumption and Environmental Impact on Textile Industry by Using Water Footprint Method: A Case Study in China*</w:t>
            </w:r>
          </w:p>
        </w:tc>
        <w:tc>
          <w:tcPr>
            <w:tcW w:w="2017" w:type="dxa"/>
            <w:gridSpan w:val="9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Water</w:t>
            </w:r>
          </w:p>
        </w:tc>
        <w:tc>
          <w:tcPr>
            <w:tcW w:w="1492" w:type="dxa"/>
            <w:gridSpan w:val="7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SCI四档</w:t>
            </w:r>
          </w:p>
        </w:tc>
        <w:tc>
          <w:tcPr>
            <w:tcW w:w="1046" w:type="dxa"/>
            <w:gridSpan w:val="8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2017.02</w:t>
            </w:r>
          </w:p>
        </w:tc>
        <w:tc>
          <w:tcPr>
            <w:tcW w:w="1190" w:type="dxa"/>
            <w:gridSpan w:val="6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1/5</w:t>
            </w:r>
          </w:p>
        </w:tc>
        <w:tc>
          <w:tcPr>
            <w:tcW w:w="1167" w:type="dxa"/>
            <w:gridSpan w:val="2"/>
            <w:vAlign w:val="center"/>
          </w:tcPr>
          <w:p w:rsidR="0074257C" w:rsidRDefault="0074257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257C" w:rsidRDefault="0074257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4257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74257C" w:rsidRDefault="0074257C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纺织工业碳排放峰值模拟及影响因素分析——以宁波市为例*</w:t>
            </w:r>
          </w:p>
        </w:tc>
        <w:tc>
          <w:tcPr>
            <w:tcW w:w="2017" w:type="dxa"/>
            <w:gridSpan w:val="9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丝绸</w:t>
            </w:r>
          </w:p>
        </w:tc>
        <w:tc>
          <w:tcPr>
            <w:tcW w:w="1492" w:type="dxa"/>
            <w:gridSpan w:val="7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SCD</w:t>
            </w:r>
          </w:p>
        </w:tc>
        <w:tc>
          <w:tcPr>
            <w:tcW w:w="1046" w:type="dxa"/>
            <w:gridSpan w:val="8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2017.01</w:t>
            </w:r>
          </w:p>
        </w:tc>
        <w:tc>
          <w:tcPr>
            <w:tcW w:w="1190" w:type="dxa"/>
            <w:gridSpan w:val="6"/>
            <w:vAlign w:val="center"/>
          </w:tcPr>
          <w:p w:rsidR="0074257C" w:rsidRDefault="0074257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:rsidR="0074257C" w:rsidRDefault="0074257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257C" w:rsidRDefault="0074257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4257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74257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绍兴纺织印染业废水治理现状问题及对策</w:t>
            </w:r>
          </w:p>
        </w:tc>
        <w:tc>
          <w:tcPr>
            <w:tcW w:w="2017" w:type="dxa"/>
            <w:gridSpan w:val="9"/>
            <w:vAlign w:val="center"/>
          </w:tcPr>
          <w:p w:rsidR="0074257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丝绸</w:t>
            </w:r>
          </w:p>
        </w:tc>
        <w:tc>
          <w:tcPr>
            <w:tcW w:w="1492" w:type="dxa"/>
            <w:gridSpan w:val="7"/>
            <w:vAlign w:val="center"/>
          </w:tcPr>
          <w:p w:rsidR="0074257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SCD</w:t>
            </w:r>
          </w:p>
        </w:tc>
        <w:tc>
          <w:tcPr>
            <w:tcW w:w="1046" w:type="dxa"/>
            <w:gridSpan w:val="8"/>
            <w:vAlign w:val="center"/>
          </w:tcPr>
          <w:p w:rsidR="0074257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2016.08</w:t>
            </w:r>
          </w:p>
        </w:tc>
        <w:tc>
          <w:tcPr>
            <w:tcW w:w="1190" w:type="dxa"/>
            <w:gridSpan w:val="6"/>
            <w:vAlign w:val="center"/>
          </w:tcPr>
          <w:p w:rsidR="0074257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通讯</w:t>
            </w:r>
          </w:p>
        </w:tc>
        <w:tc>
          <w:tcPr>
            <w:tcW w:w="1167" w:type="dxa"/>
            <w:gridSpan w:val="2"/>
            <w:vAlign w:val="center"/>
          </w:tcPr>
          <w:p w:rsidR="0074257C" w:rsidRPr="000972BF" w:rsidRDefault="0074257C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4257C" w:rsidRDefault="0074257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65592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965592" w:rsidRDefault="0096559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65592" w:rsidRDefault="0096559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65592" w:rsidRDefault="0096559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65592" w:rsidRDefault="0096559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65592" w:rsidRDefault="0096559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65592" w:rsidRDefault="0096559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65592" w:rsidRDefault="0096559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5592" w:rsidRDefault="0096559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0C6E4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0C6E4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0C6E4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0C6E4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0C6E4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0C6E4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0C6E4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0C6E4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0972BF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972BF" w:rsidRPr="000972BF" w:rsidRDefault="000972BF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“内营外联”时装表演艺术专业人才培养模式与改革</w:t>
            </w:r>
          </w:p>
        </w:tc>
        <w:tc>
          <w:tcPr>
            <w:tcW w:w="1980" w:type="dxa"/>
            <w:gridSpan w:val="8"/>
            <w:vAlign w:val="center"/>
          </w:tcPr>
          <w:p w:rsidR="000972BF" w:rsidRPr="000972BF" w:rsidRDefault="000972BF" w:rsidP="0096559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中国纺织工业联合会教学成果二等奖</w:t>
            </w:r>
          </w:p>
        </w:tc>
        <w:tc>
          <w:tcPr>
            <w:tcW w:w="1259" w:type="dxa"/>
            <w:gridSpan w:val="6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部委级</w:t>
            </w:r>
          </w:p>
        </w:tc>
        <w:tc>
          <w:tcPr>
            <w:tcW w:w="1260" w:type="dxa"/>
            <w:gridSpan w:val="8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2015.11</w:t>
            </w:r>
          </w:p>
        </w:tc>
        <w:tc>
          <w:tcPr>
            <w:tcW w:w="900" w:type="dxa"/>
            <w:gridSpan w:val="5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2/8</w:t>
            </w:r>
          </w:p>
        </w:tc>
        <w:tc>
          <w:tcPr>
            <w:tcW w:w="1167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0972BF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972BF" w:rsidRPr="000972BF" w:rsidRDefault="000972BF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绍兴纺织印染业废水治理现状问题及对策</w:t>
            </w:r>
          </w:p>
        </w:tc>
        <w:tc>
          <w:tcPr>
            <w:tcW w:w="1980" w:type="dxa"/>
            <w:gridSpan w:val="8"/>
            <w:vAlign w:val="center"/>
          </w:tcPr>
          <w:p w:rsidR="000972BF" w:rsidRPr="000972BF" w:rsidRDefault="000972BF" w:rsidP="0096559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浙江省职业生涯规划与创业大赛三等奖</w:t>
            </w:r>
          </w:p>
        </w:tc>
        <w:tc>
          <w:tcPr>
            <w:tcW w:w="1259" w:type="dxa"/>
            <w:gridSpan w:val="6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厅局单项</w:t>
            </w:r>
          </w:p>
        </w:tc>
        <w:tc>
          <w:tcPr>
            <w:tcW w:w="1260" w:type="dxa"/>
            <w:gridSpan w:val="8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2016.10</w:t>
            </w:r>
          </w:p>
        </w:tc>
        <w:tc>
          <w:tcPr>
            <w:tcW w:w="900" w:type="dxa"/>
            <w:gridSpan w:val="5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0972BF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972BF" w:rsidRPr="000972BF" w:rsidRDefault="000972BF" w:rsidP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艾尔新净科技有限公司</w:t>
            </w:r>
          </w:p>
        </w:tc>
        <w:tc>
          <w:tcPr>
            <w:tcW w:w="1980" w:type="dxa"/>
            <w:gridSpan w:val="8"/>
            <w:vAlign w:val="center"/>
          </w:tcPr>
          <w:p w:rsidR="000972BF" w:rsidRPr="000972BF" w:rsidRDefault="000972BF" w:rsidP="0096559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浙江省职业生涯规划与创业大赛一等奖、优秀指导教师</w:t>
            </w:r>
          </w:p>
        </w:tc>
        <w:tc>
          <w:tcPr>
            <w:tcW w:w="1259" w:type="dxa"/>
            <w:gridSpan w:val="6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厅局单项</w:t>
            </w:r>
          </w:p>
        </w:tc>
        <w:tc>
          <w:tcPr>
            <w:tcW w:w="1260" w:type="dxa"/>
            <w:gridSpan w:val="8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2016.10</w:t>
            </w:r>
          </w:p>
        </w:tc>
        <w:tc>
          <w:tcPr>
            <w:tcW w:w="900" w:type="dxa"/>
            <w:gridSpan w:val="5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2/3</w:t>
            </w:r>
          </w:p>
        </w:tc>
        <w:tc>
          <w:tcPr>
            <w:tcW w:w="1167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0972BF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绍兴美盈环境科技有限公司</w:t>
            </w:r>
          </w:p>
        </w:tc>
        <w:tc>
          <w:tcPr>
            <w:tcW w:w="1980" w:type="dxa"/>
            <w:gridSpan w:val="8"/>
            <w:vAlign w:val="center"/>
          </w:tcPr>
          <w:p w:rsidR="000972BF" w:rsidRPr="000972BF" w:rsidRDefault="000972BF" w:rsidP="0096559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浙江省挑战杯创业大赛铜奖</w:t>
            </w:r>
          </w:p>
        </w:tc>
        <w:tc>
          <w:tcPr>
            <w:tcW w:w="1259" w:type="dxa"/>
            <w:gridSpan w:val="6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厅局单项</w:t>
            </w:r>
          </w:p>
        </w:tc>
        <w:tc>
          <w:tcPr>
            <w:tcW w:w="1260" w:type="dxa"/>
            <w:gridSpan w:val="8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2016.10</w:t>
            </w:r>
          </w:p>
        </w:tc>
        <w:tc>
          <w:tcPr>
            <w:tcW w:w="900" w:type="dxa"/>
            <w:gridSpan w:val="5"/>
            <w:vAlign w:val="center"/>
          </w:tcPr>
          <w:p w:rsidR="000972BF" w:rsidRPr="000972BF" w:rsidRDefault="000972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0972BF">
              <w:rPr>
                <w:rFonts w:ascii="仿宋_GB2312" w:eastAsia="仿宋_GB2312" w:hint="eastAsia"/>
                <w:sz w:val="20"/>
                <w:szCs w:val="20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972BF" w:rsidRPr="000972BF" w:rsidRDefault="000972BF" w:rsidP="009C1429">
            <w:pPr>
              <w:snapToGrid w:val="0"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Pr="00965592" w:rsidRDefault="000972BF" w:rsidP="009C142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65592">
              <w:rPr>
                <w:rFonts w:ascii="仿宋_GB2312" w:eastAsia="仿宋_GB2312" w:hint="eastAsia"/>
                <w:sz w:val="20"/>
                <w:szCs w:val="20"/>
              </w:rPr>
              <w:t>面向消费者的“杭州女装之都”创新建设研究</w:t>
            </w:r>
          </w:p>
        </w:tc>
        <w:tc>
          <w:tcPr>
            <w:tcW w:w="1389" w:type="dxa"/>
            <w:gridSpan w:val="5"/>
            <w:vAlign w:val="center"/>
          </w:tcPr>
          <w:p w:rsidR="004F25BC" w:rsidRPr="00965592" w:rsidRDefault="000972BF" w:rsidP="009C142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65592">
              <w:rPr>
                <w:rFonts w:ascii="仿宋_GB2312" w:eastAsia="仿宋_GB2312" w:hint="eastAsia"/>
                <w:sz w:val="20"/>
                <w:szCs w:val="20"/>
              </w:rPr>
              <w:t>杭州市经济和信息化委员会</w:t>
            </w:r>
          </w:p>
        </w:tc>
        <w:tc>
          <w:tcPr>
            <w:tcW w:w="1575" w:type="dxa"/>
            <w:gridSpan w:val="9"/>
            <w:vAlign w:val="center"/>
          </w:tcPr>
          <w:p w:rsidR="004F25BC" w:rsidRPr="00965592" w:rsidRDefault="000972B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65592">
              <w:rPr>
                <w:rFonts w:ascii="仿宋_GB2312" w:eastAsia="仿宋_GB2312" w:hint="eastAsia"/>
                <w:sz w:val="20"/>
                <w:szCs w:val="20"/>
              </w:rPr>
              <w:t>其他采纳</w:t>
            </w:r>
          </w:p>
        </w:tc>
        <w:tc>
          <w:tcPr>
            <w:tcW w:w="735" w:type="dxa"/>
            <w:gridSpan w:val="4"/>
            <w:vAlign w:val="center"/>
          </w:tcPr>
          <w:p w:rsidR="004F25BC" w:rsidRPr="00965592" w:rsidRDefault="000972B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65592">
              <w:rPr>
                <w:rFonts w:ascii="仿宋_GB2312" w:eastAsia="仿宋_GB2312" w:hint="eastAsia"/>
                <w:sz w:val="20"/>
                <w:szCs w:val="20"/>
              </w:rPr>
              <w:t>2014.07</w:t>
            </w:r>
          </w:p>
        </w:tc>
        <w:tc>
          <w:tcPr>
            <w:tcW w:w="939" w:type="dxa"/>
            <w:gridSpan w:val="4"/>
            <w:vAlign w:val="center"/>
          </w:tcPr>
          <w:p w:rsidR="004F25BC" w:rsidRPr="00965592" w:rsidRDefault="000972B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65592">
              <w:rPr>
                <w:rFonts w:ascii="仿宋_GB2312" w:eastAsia="仿宋_GB2312" w:hint="eastAsia"/>
                <w:sz w:val="20"/>
                <w:szCs w:val="20"/>
              </w:rPr>
              <w:t>1/6</w:t>
            </w:r>
          </w:p>
        </w:tc>
        <w:tc>
          <w:tcPr>
            <w:tcW w:w="1400" w:type="dxa"/>
            <w:gridSpan w:val="4"/>
            <w:vAlign w:val="center"/>
          </w:tcPr>
          <w:p w:rsidR="004F25BC" w:rsidRPr="00965592" w:rsidRDefault="004F25BC" w:rsidP="009C142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Pr="00965592" w:rsidRDefault="004F25BC" w:rsidP="009C142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0972BF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 w:rsidRPr="000972BF">
              <w:rPr>
                <w:rFonts w:ascii="宋体" w:hAnsi="宋体" w:hint="eastAsia"/>
                <w:szCs w:val="21"/>
              </w:rPr>
              <w:t>担任浙江省生态文明研究中心秘书，基地建设成绩显著；2016年承担了浙江省经济学会副秘书长工作；2016.12分别参与的文化部重点实验室、浙江省工程实验室获批。</w:t>
            </w: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 w:rsidSect="005D52A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DF8" w:rsidRDefault="00EE1DF8" w:rsidP="00E70BBB">
      <w:r>
        <w:separator/>
      </w:r>
    </w:p>
  </w:endnote>
  <w:endnote w:type="continuationSeparator" w:id="1">
    <w:p w:rsidR="00EE1DF8" w:rsidRDefault="00EE1DF8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宋 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DF8" w:rsidRDefault="00EE1DF8" w:rsidP="00E70BBB">
      <w:r>
        <w:separator/>
      </w:r>
    </w:p>
  </w:footnote>
  <w:footnote w:type="continuationSeparator" w:id="1">
    <w:p w:rsidR="00EE1DF8" w:rsidRDefault="00EE1DF8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0972BF"/>
    <w:rsid w:val="000C6E4D"/>
    <w:rsid w:val="000F4B85"/>
    <w:rsid w:val="00106A8A"/>
    <w:rsid w:val="001D3339"/>
    <w:rsid w:val="00205CB1"/>
    <w:rsid w:val="0025330C"/>
    <w:rsid w:val="00447DAB"/>
    <w:rsid w:val="004F25BC"/>
    <w:rsid w:val="005D52AC"/>
    <w:rsid w:val="0074257C"/>
    <w:rsid w:val="007A6E53"/>
    <w:rsid w:val="00965592"/>
    <w:rsid w:val="00996693"/>
    <w:rsid w:val="009E4A24"/>
    <w:rsid w:val="00E00F14"/>
    <w:rsid w:val="00E70BBB"/>
    <w:rsid w:val="00E7133C"/>
    <w:rsid w:val="00EE1DF8"/>
    <w:rsid w:val="00F3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443</Words>
  <Characters>2526</Characters>
  <Application>Microsoft Office Word</Application>
  <DocSecurity>0</DocSecurity>
  <Lines>21</Lines>
  <Paragraphs>5</Paragraphs>
  <ScaleCrop>false</ScaleCrop>
  <Company>zstu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李一        </cp:lastModifiedBy>
  <cp:revision>7</cp:revision>
  <dcterms:created xsi:type="dcterms:W3CDTF">2017-06-26T00:54:00Z</dcterms:created>
  <dcterms:modified xsi:type="dcterms:W3CDTF">2017-06-27T03:12:00Z</dcterms:modified>
</cp:coreProperties>
</file>